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13B1B0"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BPR系列医用冷藏箱技术参数</w:t>
      </w:r>
    </w:p>
    <w:p w14:paraId="65EC2CA1"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---适用型号BPR-5V298</w:t>
      </w:r>
    </w:p>
    <w:p w14:paraId="15EDD83F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 w14:paraId="1CE6320A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1、箱体外壳采用优质喷涂钢板；</w:t>
      </w:r>
    </w:p>
    <w:p w14:paraId="26142024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2、BPR-5V298内箱侧板采用压花铝板，底板为PP材质，耐腐蚀性更强，经久耐用。</w:t>
      </w:r>
    </w:p>
    <w:p w14:paraId="32524DFD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 w14:paraId="22290A4A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 w14:paraId="4B2C8D29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2、精准的电子温度控制，显示精度达到0.1℃；</w:t>
      </w:r>
    </w:p>
    <w:p w14:paraId="10DF0942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 w14:paraId="645014E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4、标配USB存储模块，每月可存8000条，超限后数据滚动覆盖，最多可保存10年（120个月）数据；</w:t>
      </w:r>
    </w:p>
    <w:p w14:paraId="2F08D1C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5、优秀的制冷布局，箱内温度稳定在2℃~8℃范围内；</w:t>
      </w:r>
    </w:p>
    <w:p w14:paraId="038FAD9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 w14:paraId="080B643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 w14:paraId="75404D0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1、翅片蒸发器配合独特的循环风冷系统设计，确保冷藏箱内部温度恒定；</w:t>
      </w:r>
    </w:p>
    <w:p w14:paraId="68E365C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2、高密度保温发泡层采用环保聚氨酯发泡剂，保温效果好。</w:t>
      </w:r>
    </w:p>
    <w:p w14:paraId="60535B81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 w14:paraId="29913FBE">
      <w:pPr>
        <w:spacing w:line="400" w:lineRule="exact"/>
        <w:ind w:right="-92" w:rightChars="-44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1、具备箱内高低温报警、传感器故障报警、断电报警（支持8小时）、开关门异常报警功能；</w:t>
      </w:r>
    </w:p>
    <w:p w14:paraId="5D36BD15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 w14:paraId="3A19C77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3、温控器测点故障安全运行模式（显示传感器和控制传感器互为备份）；</w:t>
      </w:r>
    </w:p>
    <w:p w14:paraId="0C437882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4、密码保护功能，防止随意调整运行参数；</w:t>
      </w:r>
    </w:p>
    <w:p w14:paraId="512D412A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5、断电保护：冷藏箱延时启动功能，避免电网恢复供电时多台设备同时导致断路器保护。</w:t>
      </w:r>
    </w:p>
    <w:p w14:paraId="269FDAF4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 w14:paraId="5201A08C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1、安全门锁设计，确保存放物品安全；</w:t>
      </w:r>
    </w:p>
    <w:p w14:paraId="3A99281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 w14:paraId="4DE66C22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3、高度可调节搁架设计，适用于存储不同高度的物品；</w:t>
      </w:r>
    </w:p>
    <w:p w14:paraId="2BE81362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4、万向脚轮设计，独立调平地脚，方便用户移动设备；</w:t>
      </w:r>
    </w:p>
    <w:p w14:paraId="7F6B1479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5、双层中空电加热膜玻璃门，设备运行时无凝露；</w:t>
      </w:r>
    </w:p>
    <w:p w14:paraId="6043547F">
      <w:pPr>
        <w:numPr>
          <w:ilvl w:val="0"/>
          <w:numId w:val="1"/>
        </w:numPr>
        <w:spacing w:line="400" w:lineRule="exact"/>
        <w:rPr>
          <w:rFonts w:hint="eastAsia"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内置LED节能照明灯，开关门自动点亮或熄灭，方便观察箱内物品。</w:t>
      </w:r>
    </w:p>
    <w:p w14:paraId="4047872A">
      <w:pPr>
        <w:numPr>
          <w:ilvl w:val="0"/>
          <w:numId w:val="1"/>
        </w:numPr>
        <w:spacing w:line="400" w:lineRule="exact"/>
        <w:rPr>
          <w:rFonts w:hint="eastAsia"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标配测试孔，方便用户监测或实验采集数据</w:t>
      </w:r>
      <w:r>
        <w:rPr>
          <w:rFonts w:hint="eastAsia" w:ascii="微软雅黑" w:hAnsi="微软雅黑" w:eastAsia="微软雅黑" w:cs="微软雅黑"/>
          <w:szCs w:val="21"/>
          <w:highlight w:val="none"/>
          <w:lang w:eastAsia="zh-CN"/>
        </w:rPr>
        <w:t>。</w:t>
      </w:r>
    </w:p>
    <w:p w14:paraId="540C5B2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p w14:paraId="60E866FB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技术参数：</w:t>
      </w:r>
    </w:p>
    <w:tbl>
      <w:tblPr>
        <w:tblStyle w:val="5"/>
        <w:tblW w:w="951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20"/>
        <w:gridCol w:w="3645"/>
        <w:gridCol w:w="3645"/>
      </w:tblGrid>
      <w:tr w14:paraId="0EC310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C94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EDA9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center"/>
          </w:tcPr>
          <w:p w14:paraId="1AEBE1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BPR-5V298</w:t>
            </w:r>
          </w:p>
        </w:tc>
      </w:tr>
      <w:tr w14:paraId="5C7C1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5DDA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7F43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3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AB411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504315" cy="2005330"/>
                  <wp:effectExtent l="0" t="0" r="0" b="0"/>
                  <wp:docPr id="205831" name="图片 6" descr="BPR-5V298正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31" name="图片 6" descr="BPR-5V298正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315" cy="2005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D7D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EBB3E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4E8D4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DCE4B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7D726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EB5B1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8CFFE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9E465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44657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402DB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25348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135C5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25230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2D20A2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B78B8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71314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1B4BA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16D3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39DD1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C1A23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2A424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F5EE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42868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7A037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69754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B6BC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26689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3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07DFD"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</w:tr>
      <w:tr w14:paraId="04B8B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424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技术参数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F50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类型（搁架/抽屉）/材质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592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搁架/钢丝浸塑</w:t>
            </w:r>
          </w:p>
        </w:tc>
      </w:tr>
      <w:tr w14:paraId="5B84C9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22CD3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291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搁架数量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287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5</w:t>
            </w:r>
          </w:p>
        </w:tc>
      </w:tr>
      <w:tr w14:paraId="20AB9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F60C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B7A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*制冷方式（风冷/直冷）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909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风冷</w:t>
            </w:r>
          </w:p>
        </w:tc>
      </w:tr>
      <w:tr w14:paraId="3ED74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2671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602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除霜方式（自动/手动）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41A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自动</w:t>
            </w:r>
          </w:p>
        </w:tc>
      </w:tr>
      <w:tr w14:paraId="04C85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E5406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4BC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制冷剂/g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9AD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R600a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/33g</w:t>
            </w:r>
          </w:p>
        </w:tc>
      </w:tr>
      <w:tr w14:paraId="582C6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EFC044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19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噪音级别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AE0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55dB（A）</w:t>
            </w:r>
          </w:p>
        </w:tc>
      </w:tr>
      <w:tr w14:paraId="2A4258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ACA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温度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863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环温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31E2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10~32℃</w:t>
            </w:r>
          </w:p>
        </w:tc>
      </w:tr>
      <w:tr w14:paraId="397F5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8EFF4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FC0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*温度范围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AAF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2~8℃</w:t>
            </w:r>
          </w:p>
        </w:tc>
      </w:tr>
      <w:tr w14:paraId="3B26A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1FC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控制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421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蒸发器类型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3A1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铝管铝翅片</w:t>
            </w:r>
          </w:p>
        </w:tc>
      </w:tr>
      <w:tr w14:paraId="13EAB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C7AE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489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冷凝器类型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914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丝管式</w:t>
            </w:r>
          </w:p>
        </w:tc>
      </w:tr>
      <w:tr w14:paraId="689B2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DA5E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C95C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冷凝器材料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84C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邦迪管</w:t>
            </w:r>
          </w:p>
        </w:tc>
      </w:tr>
      <w:tr w14:paraId="51DD64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EB084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917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传感器类型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475CB4">
            <w:pPr>
              <w:widowControl/>
              <w:jc w:val="center"/>
              <w:textAlignment w:val="center"/>
              <w:rPr>
                <w:rFonts w:ascii="Arial" w:hAnsi="Arial" w:eastAsia="MS Sans Serif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Arial" w:hAnsi="Arial" w:eastAsia="MS Sans Serif" w:cs="Arial"/>
                <w:color w:val="000000"/>
                <w:kern w:val="0"/>
                <w:sz w:val="20"/>
                <w:szCs w:val="20"/>
                <w:highlight w:val="none"/>
              </w:rPr>
              <w:t>NTC</w:t>
            </w:r>
          </w:p>
        </w:tc>
      </w:tr>
      <w:tr w14:paraId="4D9705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019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93E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显示方式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6F5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显示</w:t>
            </w:r>
          </w:p>
        </w:tc>
      </w:tr>
      <w:tr w14:paraId="0CFC2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4EB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电制参数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76C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电压/频率（V/Hz)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C6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220/50、220/60、110/60</w:t>
            </w:r>
          </w:p>
        </w:tc>
      </w:tr>
      <w:tr w14:paraId="0DC1B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7EC5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F3A5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功率（VA)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46A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264</w:t>
            </w:r>
          </w:p>
        </w:tc>
      </w:tr>
      <w:tr w14:paraId="3CCDD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93A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材质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3A6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内部材料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A2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内箱侧板压花铝板，底板PP材质</w:t>
            </w:r>
          </w:p>
        </w:tc>
      </w:tr>
      <w:tr w14:paraId="0767E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92EC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5E6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外部材料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B6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喷涂钢板</w:t>
            </w:r>
          </w:p>
        </w:tc>
      </w:tr>
      <w:tr w14:paraId="1D08E5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E2E6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0F0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隔热层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5FA5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聚氨酯环戊烷发泡</w:t>
            </w:r>
          </w:p>
        </w:tc>
      </w:tr>
      <w:tr w14:paraId="555FC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05A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尺寸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87E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有效容积（L)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0CC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298</w:t>
            </w:r>
          </w:p>
        </w:tc>
      </w:tr>
      <w:tr w14:paraId="79811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9C94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B28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净重/毛重（kg)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49D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78/88</w:t>
            </w:r>
          </w:p>
        </w:tc>
      </w:tr>
      <w:tr w14:paraId="78083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2D68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5D6D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外部尺寸（宽*深*高)(mm)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161C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620×575×1980</w:t>
            </w:r>
          </w:p>
        </w:tc>
      </w:tr>
      <w:tr w14:paraId="06DE8F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96B9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FCF4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内部尺寸（宽*深*高)(mm)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C00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530×410×1375</w:t>
            </w:r>
          </w:p>
        </w:tc>
      </w:tr>
      <w:tr w14:paraId="5BBCB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C796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B21A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包装尺寸（宽*深*高）（mm)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38B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720×660×2160</w:t>
            </w:r>
          </w:p>
        </w:tc>
      </w:tr>
      <w:tr w14:paraId="4F226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30C3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报警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BB8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高低温报警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0A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64976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3179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B65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断电报警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7665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6E29F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DC8F6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C57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温控器故障报警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F28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681AD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F6CD8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1D7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门开关报警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B59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773BF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A698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BF9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断电报警时长（h）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5D4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8</w:t>
            </w:r>
          </w:p>
        </w:tc>
      </w:tr>
      <w:tr w14:paraId="3AD62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4062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附件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B5A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脚轮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5C3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3E9B4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5E62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EEE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调平脚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A3B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标配</w:t>
            </w:r>
          </w:p>
        </w:tc>
      </w:tr>
      <w:tr w14:paraId="13190E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AE4F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FE7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外门/类型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ECB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1/电加热玻璃门</w:t>
            </w:r>
          </w:p>
        </w:tc>
      </w:tr>
      <w:tr w14:paraId="4AACE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73EB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353F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外门锁扣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550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1</w:t>
            </w:r>
          </w:p>
        </w:tc>
      </w:tr>
      <w:tr w14:paraId="4A688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B252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20F5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灯（LED/荧光灯)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17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LED</w:t>
            </w:r>
          </w:p>
        </w:tc>
      </w:tr>
      <w:tr w14:paraId="634F2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840F4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B6D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测试孔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5CD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262692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9443D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95F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USB 接口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2BD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有</w:t>
            </w:r>
          </w:p>
        </w:tc>
      </w:tr>
      <w:tr w14:paraId="684C32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F35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其他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26A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认证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ED8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</w:rPr>
              <w:t>9001/13485</w:t>
            </w:r>
          </w:p>
        </w:tc>
      </w:tr>
    </w:tbl>
    <w:p w14:paraId="1B2E140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pgSz w:w="11906" w:h="16838"/>
      <w:pgMar w:top="1440" w:right="1706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08D9">
    <w:pPr>
      <w:pStyle w:val="4"/>
      <w:pBdr>
        <w:bottom w:val="thinThickThinSmallGap" w:color="auto" w:sz="18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2511A1"/>
    <w:multiLevelType w:val="singleLevel"/>
    <w:tmpl w:val="5D2511A1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20CF3"/>
    <w:rsid w:val="00035D9F"/>
    <w:rsid w:val="0004345A"/>
    <w:rsid w:val="000A39C3"/>
    <w:rsid w:val="000A79A1"/>
    <w:rsid w:val="000C4AAC"/>
    <w:rsid w:val="000E5F0D"/>
    <w:rsid w:val="001111DF"/>
    <w:rsid w:val="00120513"/>
    <w:rsid w:val="00135A57"/>
    <w:rsid w:val="0015761E"/>
    <w:rsid w:val="00172A27"/>
    <w:rsid w:val="00176B73"/>
    <w:rsid w:val="001D219A"/>
    <w:rsid w:val="001E1968"/>
    <w:rsid w:val="001E54EF"/>
    <w:rsid w:val="001F233A"/>
    <w:rsid w:val="001F6972"/>
    <w:rsid w:val="002463B7"/>
    <w:rsid w:val="00263742"/>
    <w:rsid w:val="002641BF"/>
    <w:rsid w:val="00280538"/>
    <w:rsid w:val="0028133D"/>
    <w:rsid w:val="002828B8"/>
    <w:rsid w:val="002B4714"/>
    <w:rsid w:val="002B4BE9"/>
    <w:rsid w:val="002C20F1"/>
    <w:rsid w:val="002D7A68"/>
    <w:rsid w:val="002F75F3"/>
    <w:rsid w:val="00306F0D"/>
    <w:rsid w:val="00315CC1"/>
    <w:rsid w:val="00331FC5"/>
    <w:rsid w:val="003327F1"/>
    <w:rsid w:val="003462E9"/>
    <w:rsid w:val="00354996"/>
    <w:rsid w:val="00356465"/>
    <w:rsid w:val="003B5A31"/>
    <w:rsid w:val="003F6AA5"/>
    <w:rsid w:val="00413118"/>
    <w:rsid w:val="00454407"/>
    <w:rsid w:val="004738C1"/>
    <w:rsid w:val="0048599B"/>
    <w:rsid w:val="00492B2B"/>
    <w:rsid w:val="004D27AC"/>
    <w:rsid w:val="004D7989"/>
    <w:rsid w:val="004E17D2"/>
    <w:rsid w:val="004E2767"/>
    <w:rsid w:val="004F4483"/>
    <w:rsid w:val="00510685"/>
    <w:rsid w:val="00522F3C"/>
    <w:rsid w:val="00536260"/>
    <w:rsid w:val="00544BD9"/>
    <w:rsid w:val="00566ABF"/>
    <w:rsid w:val="005801FE"/>
    <w:rsid w:val="0059298B"/>
    <w:rsid w:val="005E0C58"/>
    <w:rsid w:val="005E72A3"/>
    <w:rsid w:val="005E78DA"/>
    <w:rsid w:val="00605C9E"/>
    <w:rsid w:val="006308A3"/>
    <w:rsid w:val="006471ED"/>
    <w:rsid w:val="006E0753"/>
    <w:rsid w:val="006E745B"/>
    <w:rsid w:val="00713BED"/>
    <w:rsid w:val="007335E4"/>
    <w:rsid w:val="00740B9E"/>
    <w:rsid w:val="00766875"/>
    <w:rsid w:val="00767060"/>
    <w:rsid w:val="007B6C56"/>
    <w:rsid w:val="007C11D8"/>
    <w:rsid w:val="008073A5"/>
    <w:rsid w:val="00867A80"/>
    <w:rsid w:val="00875870"/>
    <w:rsid w:val="008839CF"/>
    <w:rsid w:val="008A7E9B"/>
    <w:rsid w:val="008B610F"/>
    <w:rsid w:val="008C11A5"/>
    <w:rsid w:val="00955F22"/>
    <w:rsid w:val="009655A8"/>
    <w:rsid w:val="00A07B9A"/>
    <w:rsid w:val="00A50759"/>
    <w:rsid w:val="00A63310"/>
    <w:rsid w:val="00A739D9"/>
    <w:rsid w:val="00AA0F77"/>
    <w:rsid w:val="00AF0070"/>
    <w:rsid w:val="00AF3EA8"/>
    <w:rsid w:val="00AF4E1A"/>
    <w:rsid w:val="00B2682E"/>
    <w:rsid w:val="00B47750"/>
    <w:rsid w:val="00B63ECC"/>
    <w:rsid w:val="00B65E86"/>
    <w:rsid w:val="00BC045D"/>
    <w:rsid w:val="00BC2AA9"/>
    <w:rsid w:val="00BC2C4F"/>
    <w:rsid w:val="00BD14FD"/>
    <w:rsid w:val="00BD663D"/>
    <w:rsid w:val="00BD7CC9"/>
    <w:rsid w:val="00BE3108"/>
    <w:rsid w:val="00BF1488"/>
    <w:rsid w:val="00BF5C97"/>
    <w:rsid w:val="00C04E0D"/>
    <w:rsid w:val="00C26985"/>
    <w:rsid w:val="00C4045F"/>
    <w:rsid w:val="00C613D7"/>
    <w:rsid w:val="00C71298"/>
    <w:rsid w:val="00CE30D6"/>
    <w:rsid w:val="00CF1B25"/>
    <w:rsid w:val="00D21F75"/>
    <w:rsid w:val="00D611F2"/>
    <w:rsid w:val="00E57B9C"/>
    <w:rsid w:val="00E726C9"/>
    <w:rsid w:val="00EB18DE"/>
    <w:rsid w:val="00EC3D4B"/>
    <w:rsid w:val="00EE24F7"/>
    <w:rsid w:val="00F23885"/>
    <w:rsid w:val="00F34EBD"/>
    <w:rsid w:val="00F67171"/>
    <w:rsid w:val="00FA2605"/>
    <w:rsid w:val="00FD4C9D"/>
    <w:rsid w:val="00FF783E"/>
    <w:rsid w:val="026E272A"/>
    <w:rsid w:val="02EA49D7"/>
    <w:rsid w:val="03086B00"/>
    <w:rsid w:val="034820D2"/>
    <w:rsid w:val="041373EA"/>
    <w:rsid w:val="088422BD"/>
    <w:rsid w:val="0A1817A1"/>
    <w:rsid w:val="0C0475C6"/>
    <w:rsid w:val="0C0A4002"/>
    <w:rsid w:val="0C1C39ED"/>
    <w:rsid w:val="0CF529A0"/>
    <w:rsid w:val="0E3015D7"/>
    <w:rsid w:val="0FFE0B40"/>
    <w:rsid w:val="11A777F6"/>
    <w:rsid w:val="124349C2"/>
    <w:rsid w:val="1261523B"/>
    <w:rsid w:val="127F176C"/>
    <w:rsid w:val="15711284"/>
    <w:rsid w:val="15D241DC"/>
    <w:rsid w:val="16027CCE"/>
    <w:rsid w:val="176039ED"/>
    <w:rsid w:val="17B34E61"/>
    <w:rsid w:val="17E4552C"/>
    <w:rsid w:val="197A5717"/>
    <w:rsid w:val="1B82552B"/>
    <w:rsid w:val="1BCC21FD"/>
    <w:rsid w:val="1E75193B"/>
    <w:rsid w:val="1F4032E3"/>
    <w:rsid w:val="210C55F9"/>
    <w:rsid w:val="23151041"/>
    <w:rsid w:val="23B64F58"/>
    <w:rsid w:val="246C3F06"/>
    <w:rsid w:val="24810461"/>
    <w:rsid w:val="24F04BEC"/>
    <w:rsid w:val="258A54A6"/>
    <w:rsid w:val="26256830"/>
    <w:rsid w:val="266708F1"/>
    <w:rsid w:val="28FA0563"/>
    <w:rsid w:val="2A113385"/>
    <w:rsid w:val="2A172D9D"/>
    <w:rsid w:val="2A21112E"/>
    <w:rsid w:val="2A9740AB"/>
    <w:rsid w:val="2B3012EB"/>
    <w:rsid w:val="2C401FF0"/>
    <w:rsid w:val="2EA42EFE"/>
    <w:rsid w:val="32D33B70"/>
    <w:rsid w:val="32DC6194"/>
    <w:rsid w:val="33A61644"/>
    <w:rsid w:val="34E95E89"/>
    <w:rsid w:val="35A41D5B"/>
    <w:rsid w:val="38C676E2"/>
    <w:rsid w:val="39807091"/>
    <w:rsid w:val="39FD6F48"/>
    <w:rsid w:val="3A711BDA"/>
    <w:rsid w:val="3ADF0470"/>
    <w:rsid w:val="3B92012E"/>
    <w:rsid w:val="3D635D60"/>
    <w:rsid w:val="3DCC6676"/>
    <w:rsid w:val="3E127FDE"/>
    <w:rsid w:val="3E500519"/>
    <w:rsid w:val="3E7A319B"/>
    <w:rsid w:val="415360F3"/>
    <w:rsid w:val="42044303"/>
    <w:rsid w:val="43816D6E"/>
    <w:rsid w:val="44110B71"/>
    <w:rsid w:val="49366539"/>
    <w:rsid w:val="4979130A"/>
    <w:rsid w:val="4BAC15FF"/>
    <w:rsid w:val="4FDE5071"/>
    <w:rsid w:val="4FEA7497"/>
    <w:rsid w:val="50766910"/>
    <w:rsid w:val="50CA7E42"/>
    <w:rsid w:val="51772BC1"/>
    <w:rsid w:val="51F70362"/>
    <w:rsid w:val="531B5950"/>
    <w:rsid w:val="558B5A58"/>
    <w:rsid w:val="55EE439A"/>
    <w:rsid w:val="582939BE"/>
    <w:rsid w:val="5ADC35FF"/>
    <w:rsid w:val="5B3B333C"/>
    <w:rsid w:val="5B3E09EA"/>
    <w:rsid w:val="5BA411F2"/>
    <w:rsid w:val="5E030E17"/>
    <w:rsid w:val="5EC3615D"/>
    <w:rsid w:val="5FDD656D"/>
    <w:rsid w:val="601B3326"/>
    <w:rsid w:val="60737089"/>
    <w:rsid w:val="6092202B"/>
    <w:rsid w:val="60AF6381"/>
    <w:rsid w:val="60F651F8"/>
    <w:rsid w:val="62446C24"/>
    <w:rsid w:val="64061D04"/>
    <w:rsid w:val="64345665"/>
    <w:rsid w:val="64927AE3"/>
    <w:rsid w:val="651C5390"/>
    <w:rsid w:val="652E4ED2"/>
    <w:rsid w:val="6556173A"/>
    <w:rsid w:val="67C0440C"/>
    <w:rsid w:val="67DD6807"/>
    <w:rsid w:val="6811135C"/>
    <w:rsid w:val="6A2751DA"/>
    <w:rsid w:val="6B2F5D1B"/>
    <w:rsid w:val="6B555802"/>
    <w:rsid w:val="6B757955"/>
    <w:rsid w:val="6BBD113D"/>
    <w:rsid w:val="6C662BE4"/>
    <w:rsid w:val="6D0914F3"/>
    <w:rsid w:val="6D9D5488"/>
    <w:rsid w:val="6DBD5A34"/>
    <w:rsid w:val="6E03170B"/>
    <w:rsid w:val="6E393DE4"/>
    <w:rsid w:val="6EA0415C"/>
    <w:rsid w:val="6F7968F2"/>
    <w:rsid w:val="720E02EF"/>
    <w:rsid w:val="75D7539C"/>
    <w:rsid w:val="775F7F63"/>
    <w:rsid w:val="779A2DA5"/>
    <w:rsid w:val="783E16DD"/>
    <w:rsid w:val="793E5278"/>
    <w:rsid w:val="79494BE3"/>
    <w:rsid w:val="7A2F6DE8"/>
    <w:rsid w:val="7DA7407D"/>
    <w:rsid w:val="7F62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953</Words>
  <Characters>1105</Characters>
  <Lines>9</Lines>
  <Paragraphs>2</Paragraphs>
  <TotalTime>0</TotalTime>
  <ScaleCrop>false</ScaleCrop>
  <LinksUpToDate>false</LinksUpToDate>
  <CharactersWithSpaces>1106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2019-04-23T08:55:00Z</dcterms:created>
  <dc:creator>User</dc:creator>
  <cp:lastModifiedBy>树先生</cp:lastModifiedBy>
  <dcterms:modified xsi:type="dcterms:W3CDTF">2025-01-15T07:31:41Z</dcterms:modified>
  <dc:title>外部尺寸：1732*845*935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B482D75412E541C1B559DE883C91E1AD_13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